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7945DA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ar-SA"/>
              </w:rPr>
              <w:t>от 30.08.2024</w:t>
            </w:r>
            <w:r w:rsidR="00D70C7C"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>№</w:t>
            </w:r>
            <w:r w:rsidR="00D159BC">
              <w:rPr>
                <w:bCs/>
                <w:sz w:val="24"/>
                <w:szCs w:val="24"/>
                <w:lang w:eastAsia="ar-SA"/>
              </w:rPr>
              <w:t>01-148/10-од</w:t>
            </w:r>
            <w:bookmarkStart w:id="0" w:name="_GoBack"/>
            <w:bookmarkEnd w:id="0"/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637336" w:rsidP="007C5658">
      <w:pPr>
        <w:widowControl w:val="0"/>
        <w:ind w:left="57" w:right="57"/>
        <w:rPr>
          <w:u w:val="single"/>
        </w:rPr>
      </w:pPr>
      <w:r>
        <w:t>Протокол №</w:t>
      </w:r>
      <w:r w:rsidR="0072237F">
        <w:t xml:space="preserve"> 1 о</w:t>
      </w:r>
      <w:r>
        <w:t>т «</w:t>
      </w:r>
      <w:r w:rsidR="0072237F">
        <w:t>30</w:t>
      </w:r>
      <w:r w:rsidR="00837689">
        <w:t xml:space="preserve">» </w:t>
      </w:r>
      <w:r w:rsidR="0072237F">
        <w:t>августа</w:t>
      </w:r>
      <w:r w:rsidR="007945DA">
        <w:t>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0F1A56">
        <w:rPr>
          <w:bCs/>
          <w:spacing w:val="-5"/>
        </w:rPr>
        <w:t>го</w:t>
      </w:r>
      <w:r w:rsidR="00FF6FA8">
        <w:rPr>
          <w:bCs/>
          <w:spacing w:val="-5"/>
        </w:rPr>
        <w:t xml:space="preserve">ся </w:t>
      </w:r>
      <w:r w:rsidR="00C76601">
        <w:rPr>
          <w:bCs/>
          <w:spacing w:val="-5"/>
        </w:rPr>
        <w:t>2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637336">
        <w:rPr>
          <w:bCs/>
          <w:spacing w:val="-5"/>
        </w:rPr>
        <w:t>Е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>класса, обучающегося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общеобразовательной программе</w:t>
      </w:r>
    </w:p>
    <w:p w:rsidR="00901910" w:rsidRPr="00D01275" w:rsidRDefault="004274DB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 начального 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общего образования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C76601">
        <w:rPr>
          <w:bCs/>
          <w:spacing w:val="-1"/>
          <w:lang w:eastAsia="ar-SA"/>
        </w:rPr>
        <w:t>2024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C76601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04697" w:rsidRDefault="00E04697" w:rsidP="00D01275">
      <w:pPr>
        <w:spacing w:line="360" w:lineRule="auto"/>
        <w:ind w:firstLine="709"/>
        <w:jc w:val="both"/>
        <w:outlineLvl w:val="0"/>
      </w:pPr>
    </w:p>
    <w:p w:rsidR="00E04697" w:rsidRDefault="00E04697" w:rsidP="00D01275">
      <w:pPr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4663B1" w:rsidRPr="0065141D" w:rsidRDefault="007C5658" w:rsidP="00346F40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65141D">
        <w:rPr>
          <w:bCs/>
          <w:spacing w:val="-5"/>
          <w:sz w:val="20"/>
        </w:rPr>
        <w:lastRenderedPageBreak/>
        <w:t>П</w:t>
      </w:r>
      <w:r w:rsidR="002E2EAC" w:rsidRPr="0065141D">
        <w:rPr>
          <w:bCs/>
          <w:spacing w:val="-5"/>
          <w:sz w:val="20"/>
        </w:rPr>
        <w:t>ояснительная записка</w:t>
      </w:r>
    </w:p>
    <w:p w:rsidR="001332FC" w:rsidRPr="0065141D" w:rsidRDefault="002E2EAC" w:rsidP="00D738ED">
      <w:pPr>
        <w:pStyle w:val="a3"/>
        <w:ind w:left="0" w:right="0" w:firstLine="709"/>
        <w:jc w:val="center"/>
        <w:rPr>
          <w:rFonts w:eastAsia="Arial Unicode MS"/>
          <w:b w:val="0"/>
          <w:color w:val="00000A"/>
          <w:kern w:val="2"/>
          <w:sz w:val="20"/>
          <w:lang w:eastAsia="en-US"/>
        </w:rPr>
      </w:pPr>
      <w:r w:rsidRPr="0065141D">
        <w:rPr>
          <w:b w:val="0"/>
          <w:sz w:val="20"/>
        </w:rPr>
        <w:t>к</w:t>
      </w:r>
      <w:r w:rsidR="00D70C7C" w:rsidRPr="0065141D">
        <w:rPr>
          <w:b w:val="0"/>
          <w:sz w:val="20"/>
        </w:rPr>
        <w:t xml:space="preserve"> индивидуальному </w:t>
      </w:r>
      <w:r w:rsidRPr="0065141D">
        <w:rPr>
          <w:b w:val="0"/>
          <w:sz w:val="20"/>
        </w:rPr>
        <w:t>учебному плану</w:t>
      </w:r>
      <w:r w:rsidR="007D597D" w:rsidRPr="0065141D">
        <w:rPr>
          <w:b w:val="0"/>
          <w:sz w:val="20"/>
        </w:rPr>
        <w:t xml:space="preserve"> основного</w:t>
      </w:r>
      <w:r w:rsidR="00D70C7C" w:rsidRPr="0065141D">
        <w:rPr>
          <w:b w:val="0"/>
          <w:spacing w:val="-5"/>
          <w:sz w:val="20"/>
        </w:rPr>
        <w:t xml:space="preserve"> общего образования</w:t>
      </w:r>
      <w:r w:rsidR="00D738ED" w:rsidRPr="0065141D">
        <w:rPr>
          <w:b w:val="0"/>
          <w:spacing w:val="-5"/>
          <w:sz w:val="20"/>
        </w:rPr>
        <w:t xml:space="preserve"> </w:t>
      </w:r>
      <w:r w:rsidR="0097749B" w:rsidRPr="0065141D">
        <w:rPr>
          <w:b w:val="0"/>
          <w:bCs/>
          <w:spacing w:val="-5"/>
          <w:sz w:val="20"/>
        </w:rPr>
        <w:t>уча</w:t>
      </w:r>
      <w:r w:rsidR="000F1A56" w:rsidRPr="0065141D">
        <w:rPr>
          <w:b w:val="0"/>
          <w:bCs/>
          <w:spacing w:val="-5"/>
          <w:sz w:val="20"/>
        </w:rPr>
        <w:t>щего</w:t>
      </w:r>
      <w:r w:rsidR="00F549ED" w:rsidRPr="0065141D">
        <w:rPr>
          <w:b w:val="0"/>
          <w:bCs/>
          <w:spacing w:val="-5"/>
          <w:sz w:val="20"/>
        </w:rPr>
        <w:t>ся</w:t>
      </w:r>
      <w:r w:rsidR="00C76601" w:rsidRPr="0065141D">
        <w:rPr>
          <w:b w:val="0"/>
          <w:bCs/>
          <w:spacing w:val="-5"/>
          <w:sz w:val="20"/>
        </w:rPr>
        <w:t xml:space="preserve"> 2</w:t>
      </w:r>
      <w:r w:rsidR="00637336" w:rsidRPr="0065141D">
        <w:rPr>
          <w:b w:val="0"/>
          <w:bCs/>
          <w:spacing w:val="-5"/>
          <w:sz w:val="20"/>
        </w:rPr>
        <w:t xml:space="preserve"> «Е</w:t>
      </w:r>
      <w:r w:rsidR="0097749B" w:rsidRPr="0065141D">
        <w:rPr>
          <w:b w:val="0"/>
          <w:bCs/>
          <w:spacing w:val="-5"/>
          <w:sz w:val="20"/>
        </w:rPr>
        <w:t xml:space="preserve">», </w:t>
      </w:r>
      <w:r w:rsidR="009822B5" w:rsidRPr="0065141D">
        <w:rPr>
          <w:b w:val="0"/>
          <w:bCs/>
          <w:spacing w:val="-5"/>
          <w:sz w:val="20"/>
        </w:rPr>
        <w:t>обучающегося</w:t>
      </w:r>
      <w:r w:rsidR="000F1A56" w:rsidRPr="0065141D">
        <w:rPr>
          <w:b w:val="0"/>
          <w:bCs/>
          <w:spacing w:val="-5"/>
          <w:sz w:val="20"/>
        </w:rPr>
        <w:t xml:space="preserve"> на дому</w:t>
      </w:r>
      <w:r w:rsidR="00D738ED" w:rsidRPr="0065141D">
        <w:rPr>
          <w:b w:val="0"/>
          <w:bCs/>
          <w:spacing w:val="-5"/>
          <w:sz w:val="20"/>
        </w:rPr>
        <w:t xml:space="preserve"> </w:t>
      </w:r>
      <w:r w:rsidR="00901910" w:rsidRPr="0065141D">
        <w:rPr>
          <w:b w:val="0"/>
          <w:sz w:val="20"/>
        </w:rPr>
        <w:t xml:space="preserve">по </w:t>
      </w:r>
      <w:r w:rsidR="00901910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>основной общеобразовательной программе</w:t>
      </w:r>
      <w:r w:rsidR="00915E93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4274DB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>начального</w:t>
      </w:r>
      <w:r w:rsidR="00901910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967269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>общего образования</w:t>
      </w:r>
      <w:r w:rsidR="00A5522B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D738ED" w:rsidRPr="0065141D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</w:p>
    <w:p w:rsidR="00F549ED" w:rsidRPr="0065141D" w:rsidRDefault="00C76601" w:rsidP="00346F40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65141D">
        <w:rPr>
          <w:bCs/>
          <w:spacing w:val="-1"/>
          <w:sz w:val="20"/>
          <w:szCs w:val="20"/>
          <w:lang w:eastAsia="ar-SA"/>
        </w:rPr>
        <w:t>на 2024-2025</w:t>
      </w:r>
      <w:r w:rsidR="00F549ED" w:rsidRPr="0065141D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2E2EAC" w:rsidRPr="0065141D" w:rsidRDefault="002E2EAC" w:rsidP="008328C2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65141D">
        <w:rPr>
          <w:spacing w:val="-5"/>
          <w:sz w:val="20"/>
          <w:szCs w:val="20"/>
        </w:rPr>
        <w:t>В осно</w:t>
      </w:r>
      <w:r w:rsidR="00803D09" w:rsidRPr="0065141D">
        <w:rPr>
          <w:spacing w:val="-5"/>
          <w:sz w:val="20"/>
          <w:szCs w:val="20"/>
        </w:rPr>
        <w:t xml:space="preserve">ву формирования </w:t>
      </w:r>
      <w:r w:rsidR="00D70C7C" w:rsidRPr="0065141D">
        <w:rPr>
          <w:spacing w:val="-5"/>
          <w:sz w:val="20"/>
          <w:szCs w:val="20"/>
        </w:rPr>
        <w:t xml:space="preserve">индивидуального </w:t>
      </w:r>
      <w:r w:rsidR="00803D09" w:rsidRPr="0065141D">
        <w:rPr>
          <w:spacing w:val="-5"/>
          <w:sz w:val="20"/>
          <w:szCs w:val="20"/>
        </w:rPr>
        <w:t>учебного плана</w:t>
      </w:r>
      <w:r w:rsidR="00D70C7C" w:rsidRPr="0065141D">
        <w:rPr>
          <w:b/>
          <w:bCs/>
          <w:spacing w:val="-5"/>
          <w:sz w:val="20"/>
          <w:szCs w:val="20"/>
        </w:rPr>
        <w:t xml:space="preserve"> </w:t>
      </w:r>
      <w:r w:rsidR="004274DB" w:rsidRPr="0065141D">
        <w:rPr>
          <w:bCs/>
          <w:spacing w:val="-5"/>
          <w:sz w:val="20"/>
          <w:szCs w:val="20"/>
        </w:rPr>
        <w:t xml:space="preserve">начального </w:t>
      </w:r>
      <w:r w:rsidR="0097749B" w:rsidRPr="0065141D">
        <w:rPr>
          <w:spacing w:val="-5"/>
          <w:sz w:val="20"/>
          <w:szCs w:val="20"/>
        </w:rPr>
        <w:t xml:space="preserve"> общего образования</w:t>
      </w:r>
      <w:r w:rsidR="008328C2" w:rsidRPr="0065141D">
        <w:rPr>
          <w:bCs/>
          <w:spacing w:val="-5"/>
          <w:sz w:val="20"/>
          <w:szCs w:val="20"/>
        </w:rPr>
        <w:t xml:space="preserve"> учащегося </w:t>
      </w:r>
      <w:r w:rsidR="00C76601" w:rsidRPr="0065141D">
        <w:rPr>
          <w:bCs/>
          <w:spacing w:val="-5"/>
          <w:sz w:val="20"/>
          <w:szCs w:val="20"/>
        </w:rPr>
        <w:t>2</w:t>
      </w:r>
      <w:r w:rsidR="00637336" w:rsidRPr="0065141D">
        <w:rPr>
          <w:bCs/>
          <w:spacing w:val="-5"/>
          <w:sz w:val="20"/>
          <w:szCs w:val="20"/>
        </w:rPr>
        <w:t xml:space="preserve"> «Е</w:t>
      </w:r>
      <w:r w:rsidR="00915E93" w:rsidRPr="0065141D">
        <w:rPr>
          <w:bCs/>
          <w:spacing w:val="-5"/>
          <w:sz w:val="20"/>
          <w:szCs w:val="20"/>
        </w:rPr>
        <w:t>»</w:t>
      </w:r>
      <w:r w:rsidR="008328C2" w:rsidRPr="0065141D">
        <w:rPr>
          <w:bCs/>
          <w:spacing w:val="-5"/>
          <w:sz w:val="20"/>
          <w:szCs w:val="20"/>
        </w:rPr>
        <w:t xml:space="preserve"> </w:t>
      </w:r>
      <w:r w:rsidR="00967269" w:rsidRPr="0065141D">
        <w:rPr>
          <w:bCs/>
          <w:spacing w:val="-5"/>
          <w:sz w:val="20"/>
          <w:szCs w:val="20"/>
        </w:rPr>
        <w:t>класса,</w:t>
      </w:r>
      <w:r w:rsidR="00ED7EFA" w:rsidRPr="0065141D">
        <w:rPr>
          <w:bCs/>
          <w:spacing w:val="-5"/>
          <w:sz w:val="20"/>
          <w:szCs w:val="20"/>
        </w:rPr>
        <w:t xml:space="preserve"> </w:t>
      </w:r>
      <w:r w:rsidR="009822B5" w:rsidRPr="0065141D">
        <w:rPr>
          <w:bCs/>
          <w:spacing w:val="-5"/>
          <w:sz w:val="20"/>
          <w:szCs w:val="20"/>
        </w:rPr>
        <w:t xml:space="preserve">обучающегося на </w:t>
      </w:r>
      <w:r w:rsidR="00967269" w:rsidRPr="0065141D">
        <w:rPr>
          <w:bCs/>
          <w:spacing w:val="-5"/>
          <w:sz w:val="20"/>
          <w:szCs w:val="20"/>
        </w:rPr>
        <w:t>дому по</w:t>
      </w:r>
      <w:r w:rsidR="0097749B" w:rsidRPr="0065141D">
        <w:rPr>
          <w:b/>
          <w:bCs/>
          <w:spacing w:val="-5"/>
          <w:sz w:val="20"/>
          <w:szCs w:val="20"/>
        </w:rPr>
        <w:t xml:space="preserve"> </w:t>
      </w:r>
      <w:r w:rsidR="00901910" w:rsidRPr="0065141D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основной общеобразовательной программе </w:t>
      </w:r>
      <w:r w:rsidR="00D2342E" w:rsidRPr="0065141D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начального </w:t>
      </w:r>
      <w:r w:rsidR="00901910" w:rsidRPr="0065141D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общего </w:t>
      </w:r>
      <w:r w:rsidR="00967269" w:rsidRPr="0065141D">
        <w:rPr>
          <w:rFonts w:eastAsia="Arial Unicode MS"/>
          <w:color w:val="00000A"/>
          <w:kern w:val="2"/>
          <w:sz w:val="20"/>
          <w:szCs w:val="20"/>
          <w:lang w:eastAsia="en-US"/>
        </w:rPr>
        <w:t>образования положена</w:t>
      </w:r>
      <w:r w:rsidRPr="0065141D">
        <w:rPr>
          <w:spacing w:val="-5"/>
          <w:sz w:val="20"/>
          <w:szCs w:val="20"/>
        </w:rPr>
        <w:t xml:space="preserve"> нормативно-правовая и конституционная база содержания образования РФ</w:t>
      </w:r>
      <w:r w:rsidR="00967269" w:rsidRPr="0065141D">
        <w:rPr>
          <w:spacing w:val="-5"/>
          <w:sz w:val="20"/>
          <w:szCs w:val="20"/>
        </w:rPr>
        <w:t xml:space="preserve">, </w:t>
      </w:r>
      <w:r w:rsidR="00DC2A34" w:rsidRPr="0065141D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65141D">
        <w:rPr>
          <w:spacing w:val="-5"/>
          <w:sz w:val="20"/>
          <w:szCs w:val="20"/>
        </w:rPr>
        <w:t>:</w:t>
      </w:r>
    </w:p>
    <w:p w:rsidR="00103265" w:rsidRPr="0065141D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72237F" w:rsidRPr="0065141D" w:rsidRDefault="0072237F" w:rsidP="0072237F">
      <w:pPr>
        <w:pStyle w:val="22"/>
        <w:numPr>
          <w:ilvl w:val="0"/>
          <w:numId w:val="8"/>
        </w:numPr>
        <w:shd w:val="clear" w:color="auto" w:fill="auto"/>
        <w:tabs>
          <w:tab w:val="left" w:pos="105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31.05.2021 N 286 (ред. от 18.07.2022);</w:t>
      </w:r>
      <w:r w:rsidRPr="0065141D">
        <w:rPr>
          <w:rFonts w:ascii="Times New Roman" w:hAnsi="Times New Roman" w:cs="Times New Roman"/>
        </w:rPr>
        <w:br/>
      </w:r>
    </w:p>
    <w:p w:rsidR="00103265" w:rsidRPr="0065141D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65141D">
        <w:rPr>
          <w:rFonts w:ascii="Times New Roman" w:hAnsi="Times New Roman" w:cs="Times New Roman"/>
        </w:rPr>
        <w:t>едерации от 22.03.2021 № 1</w:t>
      </w:r>
      <w:r w:rsidRPr="0065141D">
        <w:rPr>
          <w:rFonts w:ascii="Times New Roman" w:hAnsi="Times New Roman" w:cs="Times New Roman"/>
        </w:rPr>
        <w:t>15</w:t>
      </w:r>
      <w:r w:rsidR="00B5232F" w:rsidRPr="0065141D">
        <w:rPr>
          <w:rFonts w:ascii="Times New Roman" w:hAnsi="Times New Roman" w:cs="Times New Roman"/>
        </w:rPr>
        <w:t xml:space="preserve"> 9 с изменениями от 11.02.2022)</w:t>
      </w:r>
      <w:r w:rsidRPr="0065141D">
        <w:rPr>
          <w:rFonts w:ascii="Times New Roman" w:hAnsi="Times New Roman" w:cs="Times New Roman"/>
        </w:rPr>
        <w:t>;</w:t>
      </w:r>
    </w:p>
    <w:p w:rsidR="00967269" w:rsidRPr="0065141D" w:rsidRDefault="00967269" w:rsidP="00967269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65141D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837689" w:rsidRPr="0065141D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141D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65141D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65141D">
        <w:rPr>
          <w:rFonts w:ascii="Times New Roman" w:hAnsi="Times New Roman" w:cs="Times New Roman"/>
        </w:rPr>
        <w:t xml:space="preserve"> «Об утверждении ф</w:t>
      </w:r>
      <w:r w:rsidRPr="0065141D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65141D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65141D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C6390E" w:rsidRPr="0065141D" w:rsidRDefault="00615C4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 w:rsidRPr="0065141D">
        <w:rPr>
          <w:bCs/>
          <w:sz w:val="20"/>
          <w:szCs w:val="20"/>
        </w:rPr>
        <w:t xml:space="preserve">Устав </w:t>
      </w:r>
      <w:r w:rsidRPr="0065141D">
        <w:rPr>
          <w:sz w:val="20"/>
          <w:szCs w:val="20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65141D">
        <w:rPr>
          <w:sz w:val="20"/>
          <w:szCs w:val="20"/>
        </w:rPr>
        <w:t xml:space="preserve"> </w:t>
      </w:r>
    </w:p>
    <w:p w:rsidR="00C6390E" w:rsidRPr="0065141D" w:rsidRDefault="00C6390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 w:rsidRPr="0065141D">
        <w:rPr>
          <w:sz w:val="20"/>
          <w:szCs w:val="20"/>
        </w:rPr>
        <w:t xml:space="preserve">Основная образовательная программа </w:t>
      </w:r>
      <w:r w:rsidR="004274DB" w:rsidRPr="0065141D">
        <w:rPr>
          <w:sz w:val="20"/>
          <w:szCs w:val="20"/>
        </w:rPr>
        <w:t xml:space="preserve">начального </w:t>
      </w:r>
      <w:r w:rsidRPr="0065141D">
        <w:rPr>
          <w:sz w:val="20"/>
          <w:szCs w:val="20"/>
        </w:rPr>
        <w:t>общего образования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65141D" w:rsidRDefault="00A5522B" w:rsidP="00967269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65141D">
        <w:rPr>
          <w:sz w:val="20"/>
          <w:szCs w:val="20"/>
        </w:rPr>
        <w:t>П</w:t>
      </w:r>
      <w:r w:rsidR="00866F18" w:rsidRPr="0065141D">
        <w:rPr>
          <w:sz w:val="20"/>
          <w:szCs w:val="20"/>
        </w:rPr>
        <w:t xml:space="preserve">орядок обучения по </w:t>
      </w:r>
      <w:r w:rsidR="002A344E" w:rsidRPr="0065141D">
        <w:rPr>
          <w:sz w:val="20"/>
          <w:szCs w:val="20"/>
        </w:rPr>
        <w:t xml:space="preserve">индивидуальному учебному плану </w:t>
      </w:r>
      <w:r w:rsidR="00866F18" w:rsidRPr="0065141D">
        <w:rPr>
          <w:sz w:val="20"/>
          <w:szCs w:val="20"/>
        </w:rPr>
        <w:t>в ГБОУ СОШ №2 «ОЦ» с. Кинель-Черкассы</w:t>
      </w:r>
      <w:r w:rsidR="0097749B" w:rsidRPr="0065141D">
        <w:rPr>
          <w:sz w:val="20"/>
          <w:szCs w:val="20"/>
        </w:rPr>
        <w:t>;</w:t>
      </w:r>
    </w:p>
    <w:p w:rsidR="00705F70" w:rsidRPr="0065141D" w:rsidRDefault="00705F70" w:rsidP="0065141D">
      <w:pPr>
        <w:pStyle w:val="ConsPlusNormal"/>
        <w:rPr>
          <w:b/>
          <w:bCs/>
          <w:sz w:val="20"/>
          <w:szCs w:val="20"/>
        </w:rPr>
      </w:pPr>
      <w:r w:rsidRPr="0065141D">
        <w:rPr>
          <w:sz w:val="20"/>
          <w:szCs w:val="20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  <w:r w:rsidR="0065141D">
        <w:rPr>
          <w:sz w:val="20"/>
          <w:szCs w:val="20"/>
          <w:lang w:eastAsia="en-US"/>
        </w:rPr>
        <w:t xml:space="preserve"> </w:t>
      </w:r>
      <w:r w:rsidRPr="0065141D">
        <w:rPr>
          <w:bCs/>
          <w:sz w:val="20"/>
          <w:szCs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65141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65141D">
        <w:rPr>
          <w:rFonts w:ascii="Times New Roman" w:hAnsi="Times New Roman"/>
          <w:color w:val="000009"/>
          <w:sz w:val="20"/>
          <w:szCs w:val="20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  <w:r w:rsidR="0065141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65141D">
        <w:rPr>
          <w:rFonts w:ascii="Times New Roman" w:hAnsi="Times New Roman"/>
          <w:color w:val="000009"/>
          <w:sz w:val="20"/>
          <w:szCs w:val="20"/>
        </w:rPr>
        <w:t>ИУП состоит из двух частей — обязательной части и части, формируемой участниками образовательных отношений.</w:t>
      </w:r>
      <w:r w:rsidRPr="0065141D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Pr="0065141D">
        <w:rPr>
          <w:rFonts w:ascii="Times New Roman" w:hAnsi="Times New Roman"/>
          <w:color w:val="000009"/>
          <w:sz w:val="20"/>
          <w:szCs w:val="20"/>
        </w:rPr>
        <w:t xml:space="preserve">ИУП определяет состав учебных предметов обязательных предметных областей, </w:t>
      </w:r>
      <w:r w:rsidRPr="0065141D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65141D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65141D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65141D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65141D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  <w:r w:rsidR="0065141D">
        <w:rPr>
          <w:rFonts w:ascii="Times New Roman" w:hAnsi="Times New Roman"/>
          <w:color w:val="000009"/>
          <w:sz w:val="20"/>
          <w:szCs w:val="20"/>
        </w:rPr>
        <w:t xml:space="preserve"> </w:t>
      </w:r>
    </w:p>
    <w:p w:rsidR="00705F70" w:rsidRPr="0065141D" w:rsidRDefault="00CC2B89" w:rsidP="0065141D">
      <w:pPr>
        <w:ind w:firstLine="709"/>
        <w:jc w:val="both"/>
        <w:rPr>
          <w:sz w:val="20"/>
          <w:szCs w:val="20"/>
        </w:rPr>
      </w:pPr>
      <w:r w:rsidRPr="0065141D">
        <w:rPr>
          <w:b/>
          <w:color w:val="000009"/>
          <w:sz w:val="20"/>
          <w:szCs w:val="20"/>
        </w:rPr>
        <w:t xml:space="preserve">Часть </w:t>
      </w:r>
      <w:r w:rsidR="00705F70" w:rsidRPr="0065141D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705F70" w:rsidRPr="0065141D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  <w:r w:rsidR="0065141D">
        <w:rPr>
          <w:color w:val="000009"/>
          <w:sz w:val="20"/>
          <w:szCs w:val="20"/>
        </w:rPr>
        <w:t xml:space="preserve"> </w:t>
      </w:r>
      <w:r w:rsidR="00705F70" w:rsidRPr="0065141D">
        <w:rPr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65141D" w:rsidRDefault="00705F70" w:rsidP="0065141D">
      <w:pPr>
        <w:pStyle w:val="a5"/>
        <w:tabs>
          <w:tab w:val="left" w:pos="1382"/>
        </w:tabs>
        <w:ind w:left="0"/>
        <w:rPr>
          <w:color w:val="000009"/>
          <w:sz w:val="20"/>
          <w:szCs w:val="20"/>
        </w:rPr>
      </w:pPr>
      <w:r w:rsidRPr="0065141D">
        <w:rPr>
          <w:color w:val="000009"/>
          <w:sz w:val="20"/>
          <w:szCs w:val="20"/>
        </w:rPr>
        <w:t xml:space="preserve">- учебные занятия, обеспечивающие различные интересы обучающихся, в </w:t>
      </w:r>
      <w:r w:rsidRPr="0065141D">
        <w:rPr>
          <w:color w:val="000009"/>
          <w:spacing w:val="-3"/>
          <w:sz w:val="20"/>
          <w:szCs w:val="20"/>
        </w:rPr>
        <w:t xml:space="preserve">том </w:t>
      </w:r>
      <w:r w:rsidRPr="0065141D">
        <w:rPr>
          <w:color w:val="000009"/>
          <w:sz w:val="20"/>
          <w:szCs w:val="20"/>
        </w:rPr>
        <w:t xml:space="preserve">числе </w:t>
      </w:r>
      <w:r w:rsidRPr="0065141D">
        <w:rPr>
          <w:color w:val="000009"/>
          <w:spacing w:val="-3"/>
          <w:sz w:val="20"/>
          <w:szCs w:val="20"/>
        </w:rPr>
        <w:t>этнокультурные;</w:t>
      </w:r>
    </w:p>
    <w:p w:rsidR="00705F70" w:rsidRPr="0065141D" w:rsidRDefault="00705F70" w:rsidP="0065141D">
      <w:pPr>
        <w:pStyle w:val="a5"/>
        <w:tabs>
          <w:tab w:val="left" w:pos="1382"/>
        </w:tabs>
        <w:ind w:left="0"/>
        <w:rPr>
          <w:color w:val="000009"/>
          <w:sz w:val="20"/>
          <w:szCs w:val="20"/>
        </w:rPr>
      </w:pPr>
      <w:r w:rsidRPr="0065141D">
        <w:rPr>
          <w:color w:val="000009"/>
          <w:sz w:val="20"/>
          <w:szCs w:val="20"/>
        </w:rPr>
        <w:t>- увеличение учебных часов, отводимых на изучение отдельных учебных предметов обязательной</w:t>
      </w:r>
      <w:r w:rsidRPr="0065141D">
        <w:rPr>
          <w:color w:val="000009"/>
          <w:spacing w:val="-1"/>
          <w:sz w:val="20"/>
          <w:szCs w:val="20"/>
        </w:rPr>
        <w:t xml:space="preserve"> </w:t>
      </w:r>
      <w:r w:rsidRPr="0065141D">
        <w:rPr>
          <w:color w:val="000009"/>
          <w:sz w:val="20"/>
          <w:szCs w:val="20"/>
        </w:rPr>
        <w:t>части;</w:t>
      </w:r>
    </w:p>
    <w:p w:rsidR="00967269" w:rsidRPr="0065141D" w:rsidRDefault="00705F70" w:rsidP="0065141D">
      <w:pPr>
        <w:pStyle w:val="a5"/>
        <w:tabs>
          <w:tab w:val="left" w:pos="1382"/>
        </w:tabs>
        <w:ind w:left="0"/>
        <w:jc w:val="both"/>
        <w:rPr>
          <w:sz w:val="20"/>
          <w:szCs w:val="20"/>
        </w:rPr>
      </w:pPr>
      <w:r w:rsidRPr="0065141D">
        <w:rPr>
          <w:color w:val="000009"/>
          <w:sz w:val="20"/>
          <w:szCs w:val="20"/>
        </w:rPr>
        <w:t>- введение учебных курсов, обеспечивающих удовлетворение особых</w:t>
      </w:r>
      <w:r w:rsidR="00E04697" w:rsidRPr="0065141D">
        <w:rPr>
          <w:color w:val="000009"/>
          <w:sz w:val="20"/>
          <w:szCs w:val="20"/>
        </w:rPr>
        <w:t xml:space="preserve"> о</w:t>
      </w:r>
      <w:r w:rsidRPr="0065141D">
        <w:rPr>
          <w:color w:val="000009"/>
          <w:sz w:val="20"/>
          <w:szCs w:val="20"/>
        </w:rPr>
        <w:t>бразоват</w:t>
      </w:r>
      <w:r w:rsidR="0065141D">
        <w:rPr>
          <w:color w:val="000009"/>
          <w:sz w:val="20"/>
          <w:szCs w:val="20"/>
        </w:rPr>
        <w:t xml:space="preserve">ельных потребностей обучающихся. </w:t>
      </w:r>
      <w:r w:rsidRPr="0065141D">
        <w:rPr>
          <w:color w:val="000009"/>
          <w:sz w:val="20"/>
          <w:szCs w:val="20"/>
        </w:rPr>
        <w:t xml:space="preserve">На организацию занятий по </w:t>
      </w:r>
      <w:r w:rsidR="00944B87" w:rsidRPr="0065141D">
        <w:rPr>
          <w:b/>
          <w:color w:val="000009"/>
          <w:sz w:val="20"/>
          <w:szCs w:val="20"/>
        </w:rPr>
        <w:t>внеурочной деятельности</w:t>
      </w:r>
      <w:r w:rsidRPr="0065141D">
        <w:rPr>
          <w:b/>
          <w:color w:val="000009"/>
          <w:sz w:val="20"/>
          <w:szCs w:val="20"/>
        </w:rPr>
        <w:t xml:space="preserve"> </w:t>
      </w:r>
      <w:r w:rsidRPr="0065141D">
        <w:rPr>
          <w:color w:val="000009"/>
          <w:sz w:val="20"/>
          <w:szCs w:val="20"/>
        </w:rPr>
        <w:t xml:space="preserve">предусмотрено </w:t>
      </w:r>
      <w:r w:rsidR="0065141D" w:rsidRPr="0065141D">
        <w:rPr>
          <w:color w:val="000009"/>
          <w:sz w:val="20"/>
          <w:szCs w:val="20"/>
        </w:rPr>
        <w:t>до 10</w:t>
      </w:r>
      <w:r w:rsidR="0072237F" w:rsidRPr="0065141D">
        <w:rPr>
          <w:color w:val="000009"/>
          <w:sz w:val="20"/>
          <w:szCs w:val="20"/>
        </w:rPr>
        <w:t xml:space="preserve"> часов в неделю </w:t>
      </w:r>
      <w:r w:rsidRPr="0065141D">
        <w:rPr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  <w:r w:rsidR="0065141D">
        <w:rPr>
          <w:color w:val="000009"/>
          <w:sz w:val="20"/>
          <w:szCs w:val="20"/>
        </w:rPr>
        <w:t xml:space="preserve"> </w:t>
      </w:r>
      <w:r w:rsidRPr="0065141D">
        <w:rPr>
          <w:color w:val="000009"/>
          <w:sz w:val="20"/>
          <w:szCs w:val="20"/>
        </w:rPr>
        <w:t xml:space="preserve">Продолжительность учебного </w:t>
      </w:r>
      <w:r w:rsidRPr="0065141D">
        <w:rPr>
          <w:color w:val="000009"/>
          <w:spacing w:val="-4"/>
          <w:sz w:val="20"/>
          <w:szCs w:val="20"/>
        </w:rPr>
        <w:t>года</w:t>
      </w:r>
      <w:r w:rsidRPr="0065141D">
        <w:rPr>
          <w:color w:val="000009"/>
          <w:spacing w:val="52"/>
          <w:sz w:val="20"/>
          <w:szCs w:val="20"/>
        </w:rPr>
        <w:t xml:space="preserve"> </w:t>
      </w:r>
      <w:r w:rsidRPr="0065141D">
        <w:rPr>
          <w:color w:val="000009"/>
          <w:sz w:val="20"/>
          <w:szCs w:val="20"/>
        </w:rPr>
        <w:t xml:space="preserve">составляет 34 недели. Продолжительность </w:t>
      </w:r>
      <w:r w:rsidRPr="0065141D">
        <w:rPr>
          <w:color w:val="000009"/>
          <w:spacing w:val="-4"/>
          <w:sz w:val="20"/>
          <w:szCs w:val="20"/>
        </w:rPr>
        <w:t xml:space="preserve">каникул </w:t>
      </w:r>
      <w:r w:rsidRPr="0065141D">
        <w:rPr>
          <w:color w:val="000009"/>
          <w:sz w:val="20"/>
          <w:szCs w:val="20"/>
        </w:rPr>
        <w:t xml:space="preserve">в течение учебного </w:t>
      </w:r>
      <w:r w:rsidRPr="0065141D">
        <w:rPr>
          <w:color w:val="000009"/>
          <w:spacing w:val="-4"/>
          <w:sz w:val="20"/>
          <w:szCs w:val="20"/>
        </w:rPr>
        <w:t xml:space="preserve">года </w:t>
      </w:r>
      <w:r w:rsidRPr="0065141D">
        <w:rPr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 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65141D">
        <w:rPr>
          <w:sz w:val="20"/>
          <w:szCs w:val="20"/>
        </w:rPr>
        <w:t xml:space="preserve"> </w:t>
      </w:r>
      <w:r w:rsidR="00174A90" w:rsidRPr="0065141D">
        <w:rPr>
          <w:sz w:val="20"/>
          <w:szCs w:val="20"/>
        </w:rPr>
        <w:t xml:space="preserve"> </w:t>
      </w:r>
    </w:p>
    <w:p w:rsidR="00D7266F" w:rsidRPr="00C76601" w:rsidRDefault="00944B87" w:rsidP="00D7266F">
      <w:pPr>
        <w:jc w:val="center"/>
        <w:rPr>
          <w:color w:val="000009"/>
          <w:sz w:val="22"/>
          <w:szCs w:val="22"/>
        </w:rPr>
      </w:pPr>
      <w:r w:rsidRPr="00C76601">
        <w:rPr>
          <w:sz w:val="22"/>
          <w:szCs w:val="22"/>
        </w:rPr>
        <w:lastRenderedPageBreak/>
        <w:t>Индивидуальный учебный план</w:t>
      </w:r>
    </w:p>
    <w:p w:rsidR="00D7266F" w:rsidRPr="007945DA" w:rsidRDefault="00D7266F" w:rsidP="00D7266F">
      <w:pPr>
        <w:jc w:val="center"/>
        <w:rPr>
          <w:b/>
          <w:sz w:val="22"/>
          <w:szCs w:val="22"/>
        </w:rPr>
      </w:pPr>
      <w:r w:rsidRPr="007945DA">
        <w:rPr>
          <w:b/>
          <w:color w:val="000009"/>
          <w:sz w:val="22"/>
          <w:szCs w:val="22"/>
        </w:rPr>
        <w:t>на 202</w:t>
      </w:r>
      <w:r w:rsidR="00C76601" w:rsidRPr="007945DA">
        <w:rPr>
          <w:b/>
          <w:color w:val="000009"/>
          <w:sz w:val="22"/>
          <w:szCs w:val="22"/>
        </w:rPr>
        <w:t>4-2025</w:t>
      </w:r>
      <w:r w:rsidRPr="007945DA">
        <w:rPr>
          <w:b/>
          <w:color w:val="000009"/>
          <w:sz w:val="22"/>
          <w:szCs w:val="22"/>
        </w:rPr>
        <w:t xml:space="preserve"> учебный год</w:t>
      </w:r>
    </w:p>
    <w:p w:rsidR="00D2342E" w:rsidRPr="00C76601" w:rsidRDefault="00C76601" w:rsidP="00D7266F">
      <w:pPr>
        <w:widowControl w:val="0"/>
        <w:spacing w:line="276" w:lineRule="auto"/>
        <w:ind w:left="57" w:right="57" w:firstLine="709"/>
        <w:jc w:val="center"/>
        <w:rPr>
          <w:sz w:val="22"/>
          <w:szCs w:val="22"/>
        </w:rPr>
      </w:pPr>
      <w:r w:rsidRPr="00C76601">
        <w:rPr>
          <w:sz w:val="22"/>
          <w:szCs w:val="22"/>
        </w:rPr>
        <w:t>обучающегося на дому 2</w:t>
      </w:r>
      <w:r w:rsidR="00637336" w:rsidRPr="00C76601">
        <w:rPr>
          <w:sz w:val="22"/>
          <w:szCs w:val="22"/>
        </w:rPr>
        <w:t xml:space="preserve"> «Е</w:t>
      </w:r>
      <w:r w:rsidR="00944B87" w:rsidRPr="00C76601">
        <w:rPr>
          <w:sz w:val="22"/>
          <w:szCs w:val="22"/>
        </w:rPr>
        <w:t xml:space="preserve">» </w:t>
      </w:r>
      <w:r w:rsidR="004274DB" w:rsidRPr="00C76601">
        <w:rPr>
          <w:sz w:val="22"/>
          <w:szCs w:val="22"/>
        </w:rPr>
        <w:t xml:space="preserve">класса </w:t>
      </w:r>
    </w:p>
    <w:p w:rsidR="00D7266F" w:rsidRPr="00C76601" w:rsidRDefault="00D7266F" w:rsidP="00D7266F">
      <w:pPr>
        <w:widowControl w:val="0"/>
        <w:spacing w:line="276" w:lineRule="auto"/>
        <w:ind w:left="57" w:right="57" w:firstLine="709"/>
        <w:jc w:val="center"/>
        <w:rPr>
          <w:rFonts w:eastAsia="Arial Unicode MS"/>
          <w:i/>
          <w:color w:val="00000A"/>
          <w:kern w:val="2"/>
          <w:sz w:val="22"/>
          <w:szCs w:val="22"/>
          <w:lang w:eastAsia="en-US"/>
        </w:rPr>
      </w:pPr>
      <w:r w:rsidRPr="00C76601">
        <w:rPr>
          <w:bCs/>
          <w:spacing w:val="-5"/>
          <w:sz w:val="22"/>
          <w:szCs w:val="22"/>
        </w:rPr>
        <w:t xml:space="preserve">по </w:t>
      </w:r>
      <w:r w:rsidRPr="00C76601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4274DB" w:rsidRPr="00C76601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начального </w:t>
      </w:r>
      <w:r w:rsidRPr="00C76601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</w:p>
    <w:p w:rsidR="00D7266F" w:rsidRPr="00C76601" w:rsidRDefault="00D7266F" w:rsidP="00D7266F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</w:p>
    <w:tbl>
      <w:tblPr>
        <w:tblStyle w:val="TableNormal"/>
        <w:tblW w:w="1078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4242"/>
        <w:gridCol w:w="993"/>
        <w:gridCol w:w="1002"/>
        <w:gridCol w:w="992"/>
      </w:tblGrid>
      <w:tr w:rsidR="00944B87" w:rsidRPr="00C76601" w:rsidTr="004557FE">
        <w:trPr>
          <w:trHeight w:val="318"/>
        </w:trPr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lang w:eastAsia="en-US"/>
              </w:rPr>
            </w:pPr>
            <w:r w:rsidRPr="00C76601">
              <w:rPr>
                <w:b/>
                <w:color w:val="000009"/>
                <w:lang w:eastAsia="en-US"/>
              </w:rPr>
              <w:t>Предметные  области</w:t>
            </w:r>
          </w:p>
        </w:tc>
        <w:tc>
          <w:tcPr>
            <w:tcW w:w="4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lang w:eastAsia="en-US"/>
              </w:rPr>
            </w:pPr>
            <w:r w:rsidRPr="00C76601">
              <w:rPr>
                <w:b/>
                <w:color w:val="000009"/>
                <w:lang w:eastAsia="en-US"/>
              </w:rPr>
              <w:t>Учебные предметы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C76601" w:rsidRDefault="00944B87" w:rsidP="00952B9A">
            <w:pPr>
              <w:pStyle w:val="TableParagraph"/>
              <w:jc w:val="center"/>
              <w:rPr>
                <w:lang w:val="ru-RU"/>
              </w:rPr>
            </w:pPr>
            <w:r w:rsidRPr="00C76601">
              <w:rPr>
                <w:b/>
                <w:color w:val="000009"/>
                <w:lang w:val="ru-RU" w:eastAsia="en-US"/>
              </w:rPr>
              <w:t>Количество часов в неделю</w:t>
            </w:r>
          </w:p>
        </w:tc>
      </w:tr>
      <w:tr w:rsidR="00944B87" w:rsidRPr="00C76601" w:rsidTr="00E04697">
        <w:trPr>
          <w:trHeight w:val="235"/>
        </w:trPr>
        <w:tc>
          <w:tcPr>
            <w:tcW w:w="3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lang w:eastAsia="en-US"/>
              </w:rPr>
            </w:pPr>
          </w:p>
        </w:tc>
        <w:tc>
          <w:tcPr>
            <w:tcW w:w="4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C76601" w:rsidRDefault="00944B87" w:rsidP="00952B9A">
            <w:pPr>
              <w:pStyle w:val="TableParagraph"/>
              <w:jc w:val="center"/>
              <w:rPr>
                <w:b/>
                <w:color w:val="000009"/>
                <w:lang w:val="ru-RU"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>по плану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C76601" w:rsidRDefault="00944B87" w:rsidP="00952B9A">
            <w:pPr>
              <w:pStyle w:val="TableParagraph"/>
              <w:jc w:val="center"/>
              <w:rPr>
                <w:b/>
                <w:color w:val="000009"/>
                <w:lang w:val="ru-RU"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>очно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C76601" w:rsidRDefault="00944B87" w:rsidP="00952B9A">
            <w:pPr>
              <w:pStyle w:val="TableParagraph"/>
              <w:jc w:val="center"/>
              <w:rPr>
                <w:b/>
                <w:color w:val="000009"/>
                <w:lang w:val="ru-RU"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>заочно</w:t>
            </w:r>
          </w:p>
        </w:tc>
      </w:tr>
      <w:tr w:rsidR="00944B87" w:rsidRPr="00C76601" w:rsidTr="00E04697">
        <w:trPr>
          <w:trHeight w:val="327"/>
        </w:trPr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 xml:space="preserve">Русский язык </w:t>
            </w:r>
            <w:r w:rsidRPr="00C76601">
              <w:rPr>
                <w:color w:val="000009"/>
                <w:spacing w:val="-17"/>
                <w:lang w:eastAsia="en-US"/>
              </w:rPr>
              <w:t xml:space="preserve">и </w:t>
            </w:r>
            <w:r w:rsidR="00DB017D" w:rsidRPr="00C76601">
              <w:rPr>
                <w:color w:val="000009"/>
                <w:spacing w:val="-17"/>
                <w:lang w:val="ru-RU" w:eastAsia="en-US"/>
              </w:rPr>
              <w:t xml:space="preserve"> </w:t>
            </w:r>
            <w:r w:rsidRPr="00C76601">
              <w:rPr>
                <w:color w:val="000009"/>
                <w:lang w:eastAsia="en-US"/>
              </w:rPr>
              <w:t>литература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C76601" w:rsidRDefault="00316B57" w:rsidP="00952B9A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8E2E57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2</w:t>
            </w:r>
            <w:r w:rsidR="00C76601">
              <w:rPr>
                <w:lang w:val="ru-RU" w:eastAsia="en-US"/>
              </w:rPr>
              <w:t>,5</w:t>
            </w:r>
          </w:p>
        </w:tc>
      </w:tr>
      <w:tr w:rsidR="00944B87" w:rsidRPr="00C76601" w:rsidTr="00E04697">
        <w:trPr>
          <w:trHeight w:val="262"/>
        </w:trPr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C76601" w:rsidRDefault="00944B87" w:rsidP="00952B9A">
            <w:pPr>
              <w:rPr>
                <w:lang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316B57" w:rsidP="00952B9A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Литературное чтение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C76601" w:rsidRDefault="00316B57" w:rsidP="00952B9A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</w:tr>
      <w:tr w:rsidR="00D7266F" w:rsidRPr="00C76601" w:rsidTr="00E04697">
        <w:trPr>
          <w:trHeight w:val="110"/>
        </w:trPr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C76601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Иностранные языки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C76601" w:rsidRDefault="00316B57" w:rsidP="00316B57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val="ru-RU" w:eastAsia="en-US"/>
              </w:rPr>
              <w:t xml:space="preserve"> Иностранные язык (а</w:t>
            </w:r>
            <w:r w:rsidR="00D7266F" w:rsidRPr="00C76601">
              <w:rPr>
                <w:color w:val="000009"/>
                <w:lang w:eastAsia="en-US"/>
              </w:rPr>
              <w:t>нглийский</w:t>
            </w:r>
            <w:r w:rsidRPr="00C76601">
              <w:rPr>
                <w:color w:val="000009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D7266F" w:rsidRPr="00C76601" w:rsidTr="00E04697">
        <w:trPr>
          <w:trHeight w:val="241"/>
        </w:trPr>
        <w:tc>
          <w:tcPr>
            <w:tcW w:w="3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C76601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lang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C76601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Второй иностранный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C76601" w:rsidRDefault="00D7266F" w:rsidP="00952B9A">
            <w:pPr>
              <w:pStyle w:val="TableParagraph"/>
              <w:jc w:val="center"/>
              <w:rPr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C76601" w:rsidRDefault="00D7266F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C76601" w:rsidRDefault="00D7266F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</w:tr>
      <w:tr w:rsidR="00944B87" w:rsidRPr="00C76601" w:rsidTr="00E04697">
        <w:trPr>
          <w:trHeight w:val="407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lang w:eastAsia="en-US"/>
              </w:rPr>
            </w:pPr>
            <w:r w:rsidRPr="00C76601">
              <w:rPr>
                <w:color w:val="000009"/>
                <w:spacing w:val="-3"/>
                <w:lang w:eastAsia="en-US"/>
              </w:rPr>
              <w:t xml:space="preserve">Математика </w:t>
            </w:r>
            <w:r w:rsidRPr="00C76601">
              <w:rPr>
                <w:color w:val="000009"/>
                <w:spacing w:val="-17"/>
                <w:lang w:eastAsia="en-US"/>
              </w:rPr>
              <w:t>и</w:t>
            </w:r>
            <w:r w:rsidR="00DB017D" w:rsidRPr="00C76601">
              <w:rPr>
                <w:color w:val="000009"/>
                <w:spacing w:val="-17"/>
                <w:lang w:val="ru-RU" w:eastAsia="en-US"/>
              </w:rPr>
              <w:t xml:space="preserve"> </w:t>
            </w:r>
            <w:r w:rsidRPr="00C76601">
              <w:rPr>
                <w:color w:val="000009"/>
                <w:spacing w:val="-17"/>
                <w:lang w:eastAsia="en-US"/>
              </w:rPr>
              <w:t xml:space="preserve"> </w:t>
            </w:r>
            <w:r w:rsidRPr="00C76601">
              <w:rPr>
                <w:color w:val="000009"/>
                <w:lang w:eastAsia="en-US"/>
              </w:rPr>
              <w:t>информатика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944B87" w:rsidP="00952B9A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C76601" w:rsidRDefault="00316B57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C76601" w:rsidP="00952B9A">
            <w:pPr>
              <w:pStyle w:val="TableParagraph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</w:tr>
      <w:tr w:rsidR="00944B87" w:rsidRPr="00C76601" w:rsidTr="00B6229B">
        <w:trPr>
          <w:trHeight w:val="414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1D7731" w:rsidP="001D7731">
            <w:pPr>
              <w:pStyle w:val="TableParagraph"/>
              <w:spacing w:line="288" w:lineRule="auto"/>
              <w:ind w:left="107" w:right="96" w:firstLine="28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 xml:space="preserve">Обществознание и естествознание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A54276" w:rsidP="00B6229B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val="ru-RU" w:eastAsia="en-US"/>
              </w:rPr>
              <w:t xml:space="preserve">Окружающий мир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C76601" w:rsidRDefault="00944B87" w:rsidP="00952B9A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C76601" w:rsidRDefault="00CA35B5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CA35B5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1</w:t>
            </w:r>
          </w:p>
        </w:tc>
      </w:tr>
      <w:tr w:rsidR="00944B87" w:rsidRPr="00C76601" w:rsidTr="00E04697">
        <w:trPr>
          <w:trHeight w:val="303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A54276" w:rsidP="00952B9A">
            <w:pPr>
              <w:pStyle w:val="TableParagraph"/>
              <w:spacing w:line="288" w:lineRule="auto"/>
              <w:ind w:left="107" w:right="96" w:firstLine="28"/>
              <w:rPr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Основы религиозных культур и светской этики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C76601" w:rsidRDefault="00A54276" w:rsidP="00952B9A">
            <w:pPr>
              <w:pStyle w:val="TableParagraph"/>
              <w:spacing w:line="268" w:lineRule="exact"/>
              <w:ind w:left="134"/>
              <w:rPr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Основы религиозных культур и светской этики религиозных культур и светской этики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C76601" w:rsidRDefault="00A54276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C76601" w:rsidRDefault="00A54276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C76601" w:rsidRDefault="00A54276" w:rsidP="00952B9A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</w:tr>
      <w:tr w:rsidR="00A54276" w:rsidRPr="00C76601" w:rsidTr="00E04697">
        <w:trPr>
          <w:trHeight w:val="261"/>
        </w:trPr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68" w:lineRule="exact"/>
              <w:ind w:left="136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Искусство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Музыка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A54276" w:rsidP="00A54276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</w:tr>
      <w:tr w:rsidR="00A54276" w:rsidRPr="00C76601" w:rsidTr="00C17C4D">
        <w:trPr>
          <w:trHeight w:val="307"/>
        </w:trPr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C76601" w:rsidRDefault="00A54276" w:rsidP="00A54276">
            <w:pPr>
              <w:rPr>
                <w:lang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68" w:lineRule="exact"/>
              <w:ind w:left="134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Изобразительное искусство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A54276" w:rsidP="00A54276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</w:tr>
      <w:tr w:rsidR="00A54276" w:rsidRPr="00C76601" w:rsidTr="00E04697">
        <w:trPr>
          <w:trHeight w:val="325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70" w:lineRule="exact"/>
              <w:ind w:left="136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Технология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17C4D" w:rsidRDefault="00C17C4D" w:rsidP="00A54276">
            <w:pPr>
              <w:pStyle w:val="TableParagraph"/>
              <w:spacing w:line="270" w:lineRule="exact"/>
              <w:ind w:left="134"/>
              <w:rPr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>Труд (</w:t>
            </w:r>
            <w:r>
              <w:rPr>
                <w:color w:val="000009"/>
                <w:lang w:eastAsia="en-US"/>
              </w:rPr>
              <w:t>т</w:t>
            </w:r>
            <w:r w:rsidR="00A54276" w:rsidRPr="00C76601">
              <w:rPr>
                <w:color w:val="000009"/>
                <w:lang w:eastAsia="en-US"/>
              </w:rPr>
              <w:t>ехнология</w:t>
            </w:r>
            <w:r>
              <w:rPr>
                <w:color w:val="000009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A54276" w:rsidP="00A54276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0, 5</w:t>
            </w:r>
          </w:p>
        </w:tc>
      </w:tr>
      <w:tr w:rsidR="00A54276" w:rsidRPr="00C76601" w:rsidTr="00E04697">
        <w:trPr>
          <w:trHeight w:val="323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C76601" w:rsidRDefault="00A54276" w:rsidP="00A54276">
            <w:pPr>
              <w:rPr>
                <w:lang w:val="ru-RU"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68" w:lineRule="exact"/>
              <w:ind w:left="134"/>
              <w:rPr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A54276" w:rsidP="00A54276">
            <w:pPr>
              <w:pStyle w:val="TableParagraph"/>
              <w:jc w:val="center"/>
              <w:rPr>
                <w:lang w:eastAsia="en-US"/>
              </w:rPr>
            </w:pPr>
            <w:r w:rsidRPr="00C76601">
              <w:rPr>
                <w:color w:val="000009"/>
                <w:lang w:eastAsia="en-US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2</w:t>
            </w:r>
          </w:p>
        </w:tc>
      </w:tr>
      <w:tr w:rsidR="00A54276" w:rsidRPr="00C76601" w:rsidTr="00E04697">
        <w:trPr>
          <w:trHeight w:val="329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spacing w:line="268" w:lineRule="exact"/>
              <w:ind w:left="136"/>
              <w:rPr>
                <w:i/>
                <w:lang w:val="ru-RU" w:eastAsia="en-US"/>
              </w:rPr>
            </w:pPr>
            <w:r w:rsidRPr="00C76601">
              <w:rPr>
                <w:i/>
                <w:color w:val="000009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color w:val="000009"/>
                <w:lang w:eastAsia="en-US"/>
              </w:rPr>
              <w:t>2</w:t>
            </w:r>
            <w:r>
              <w:rPr>
                <w:b/>
                <w:color w:val="000009"/>
                <w:lang w:val="ru-RU" w:eastAsia="en-US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12</w:t>
            </w:r>
          </w:p>
        </w:tc>
      </w:tr>
      <w:tr w:rsidR="00A54276" w:rsidRPr="00C76601" w:rsidTr="00E04697">
        <w:trPr>
          <w:trHeight w:val="449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ind w:left="107" w:right="1" w:firstLine="28"/>
              <w:rPr>
                <w:b/>
                <w:i/>
                <w:lang w:val="ru-RU" w:eastAsia="en-US"/>
              </w:rPr>
            </w:pPr>
            <w:r w:rsidRPr="00C76601">
              <w:rPr>
                <w:b/>
                <w:i/>
                <w:color w:val="000009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A54276" w:rsidP="00A54276">
            <w:pPr>
              <w:pStyle w:val="TableParagraph"/>
              <w:jc w:val="center"/>
              <w:rPr>
                <w:b/>
                <w:lang w:eastAsia="en-US"/>
              </w:rPr>
            </w:pPr>
            <w:r w:rsidRPr="00C76601">
              <w:rPr>
                <w:b/>
                <w:color w:val="000009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12</w:t>
            </w:r>
          </w:p>
        </w:tc>
      </w:tr>
      <w:tr w:rsidR="00A54276" w:rsidRPr="00C76601" w:rsidTr="00E04697">
        <w:trPr>
          <w:trHeight w:val="217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A54276" w:rsidP="00A54276">
            <w:pPr>
              <w:pStyle w:val="TableParagraph"/>
              <w:ind w:right="93"/>
              <w:rPr>
                <w:b/>
                <w:lang w:val="ru-RU"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color w:val="000009"/>
                <w:lang w:eastAsia="en-US"/>
              </w:rPr>
              <w:t>2</w:t>
            </w:r>
            <w:r>
              <w:rPr>
                <w:b/>
                <w:color w:val="000009"/>
                <w:lang w:val="ru-RU" w:eastAsia="en-US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C76601" w:rsidP="00A54276">
            <w:pPr>
              <w:pStyle w:val="TableParagraph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12</w:t>
            </w:r>
          </w:p>
        </w:tc>
      </w:tr>
      <w:tr w:rsidR="00A54276" w:rsidRPr="00C76601" w:rsidTr="00E04697">
        <w:trPr>
          <w:trHeight w:val="439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ind w:right="93"/>
              <w:rPr>
                <w:b/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Максимально допустимая недельная нагрузка</w:t>
            </w:r>
            <w:r w:rsidRPr="00C76601">
              <w:rPr>
                <w:b/>
                <w:color w:val="000009"/>
                <w:lang w:val="ru-RU" w:eastAsia="en-US"/>
              </w:rPr>
              <w:t xml:space="preserve"> по учебному плану по 5-дневной  учебной неделе   согласно нормам СанПин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76601" w:rsidP="00A54276">
            <w:pPr>
              <w:pStyle w:val="TableParagraph"/>
              <w:spacing w:line="270" w:lineRule="exact"/>
              <w:ind w:left="262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A54276" w:rsidP="00A54276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A54276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-</w:t>
            </w:r>
          </w:p>
        </w:tc>
      </w:tr>
      <w:tr w:rsidR="00A54276" w:rsidRPr="00C76601" w:rsidTr="00B6229B">
        <w:trPr>
          <w:trHeight w:val="604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54276" w:rsidP="0065141D">
            <w:pPr>
              <w:pStyle w:val="TableParagraph"/>
              <w:spacing w:before="55"/>
              <w:ind w:left="107"/>
              <w:rPr>
                <w:lang w:val="ru-RU"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 xml:space="preserve">Внеурочная деятельность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17C4D" w:rsidP="00C17C4D">
            <w:pPr>
              <w:pStyle w:val="TableParagraph"/>
              <w:spacing w:line="270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</w:t>
            </w:r>
            <w:r w:rsidR="00A54276" w:rsidRPr="00C76601">
              <w:rPr>
                <w:lang w:val="ru-RU" w:eastAsia="en-US"/>
              </w:rPr>
              <w:t xml:space="preserve">до </w:t>
            </w:r>
            <w:r w:rsidR="0065141D">
              <w:rPr>
                <w:lang w:val="ru-RU" w:eastAsia="en-US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D738ED" w:rsidP="00A54276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и</w:t>
            </w:r>
            <w:r w:rsidR="00A54276" w:rsidRPr="00C76601">
              <w:rPr>
                <w:lang w:val="ru-RU" w:eastAsia="en-US"/>
              </w:rPr>
              <w:t>ндивид</w:t>
            </w:r>
          </w:p>
          <w:p w:rsidR="00D738ED" w:rsidRPr="00C76601" w:rsidRDefault="00D738ED" w:rsidP="00C17C4D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D738ED" w:rsidP="00A54276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г</w:t>
            </w:r>
            <w:r w:rsidR="00A54276" w:rsidRPr="00C76601">
              <w:rPr>
                <w:lang w:val="ru-RU" w:eastAsia="en-US"/>
              </w:rPr>
              <w:t>рупп</w:t>
            </w:r>
          </w:p>
          <w:p w:rsidR="00D738ED" w:rsidRPr="00C76601" w:rsidRDefault="00D738ED" w:rsidP="00A54276">
            <w:pPr>
              <w:pStyle w:val="TableParagraph"/>
              <w:spacing w:line="270" w:lineRule="exact"/>
              <w:jc w:val="center"/>
              <w:rPr>
                <w:lang w:val="ru-RU" w:eastAsia="en-US"/>
              </w:rPr>
            </w:pPr>
          </w:p>
        </w:tc>
      </w:tr>
      <w:tr w:rsidR="00A54276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65141D" w:rsidP="00A54276">
            <w:pPr>
              <w:pStyle w:val="TableParagraph"/>
              <w:spacing w:line="275" w:lineRule="exact"/>
              <w:ind w:right="94"/>
              <w:rPr>
                <w:b/>
                <w:i/>
                <w:lang w:val="ru-RU" w:eastAsia="en-US"/>
              </w:rPr>
            </w:pPr>
            <w:r>
              <w:rPr>
                <w:b/>
                <w:i/>
                <w:color w:val="000009"/>
                <w:lang w:val="ru-RU" w:eastAsia="en-US"/>
              </w:rPr>
              <w:t>К</w:t>
            </w:r>
            <w:r w:rsidR="00A54276" w:rsidRPr="00C76601">
              <w:rPr>
                <w:b/>
                <w:i/>
                <w:color w:val="000009"/>
                <w:lang w:val="ru-RU" w:eastAsia="en-US"/>
              </w:rPr>
              <w:t xml:space="preserve">урсы внеурочной деятельности </w:t>
            </w:r>
            <w:r>
              <w:rPr>
                <w:b/>
                <w:i/>
                <w:color w:val="000009"/>
                <w:lang w:val="ru-RU" w:eastAsia="en-US"/>
              </w:rPr>
              <w:t>по выбору обучающегося и родителей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C76601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65141D" w:rsidP="00A54276">
            <w:pPr>
              <w:pStyle w:val="TableParagraph"/>
              <w:spacing w:line="275" w:lineRule="exact"/>
              <w:ind w:right="219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 </w:t>
            </w:r>
            <w:r w:rsidR="00AF0C30">
              <w:rPr>
                <w:b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AF0C30" w:rsidP="00A54276">
            <w:pPr>
              <w:pStyle w:val="TableParagraph"/>
              <w:spacing w:line="275" w:lineRule="exact"/>
              <w:ind w:right="219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</w:t>
            </w:r>
          </w:p>
        </w:tc>
      </w:tr>
      <w:tr w:rsidR="00E04697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697" w:rsidRPr="00C76601" w:rsidRDefault="00E04697" w:rsidP="0072237F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Курс ВД «Разговоры о важном» - учитель</w:t>
            </w:r>
            <w:r w:rsidR="00A35C76" w:rsidRPr="00C76601">
              <w:rPr>
                <w:color w:val="000009"/>
                <w:lang w:val="ru-RU" w:eastAsia="en-US"/>
              </w:rPr>
              <w:t xml:space="preserve">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697" w:rsidRPr="00C76601" w:rsidRDefault="00E04697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 w:rsidRPr="00C76601"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4697" w:rsidRPr="00C76601" w:rsidRDefault="0065141D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4697" w:rsidRPr="00C76601" w:rsidRDefault="0065141D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-</w:t>
            </w:r>
          </w:p>
        </w:tc>
      </w:tr>
      <w:tr w:rsidR="00E04697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697" w:rsidRPr="00C76601" w:rsidRDefault="00C76601" w:rsidP="00A54276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Учебный курс «Расчетно-конструктор</w:t>
            </w:r>
            <w:r w:rsidR="00B6229B">
              <w:rPr>
                <w:color w:val="000009"/>
                <w:lang w:val="ru-RU" w:eastAsia="en-US"/>
              </w:rPr>
              <w:t>ск</w:t>
            </w:r>
            <w:r w:rsidRPr="00C76601">
              <w:rPr>
                <w:color w:val="000009"/>
                <w:lang w:val="ru-RU" w:eastAsia="en-US"/>
              </w:rPr>
              <w:t>ое бюро»</w:t>
            </w:r>
            <w:r w:rsidR="00A35C76" w:rsidRPr="00C76601">
              <w:rPr>
                <w:color w:val="000009"/>
                <w:lang w:val="ru-RU" w:eastAsia="en-US"/>
              </w:rPr>
              <w:t>- учитель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697" w:rsidRPr="00C76601" w:rsidRDefault="00AF0C30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4697" w:rsidRPr="00C76601" w:rsidRDefault="00E04697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4697" w:rsidRPr="00C76601" w:rsidRDefault="0065141D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245903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03" w:rsidRPr="00C76601" w:rsidRDefault="00245903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 w:rsidRPr="00C76601">
              <w:rPr>
                <w:color w:val="000009"/>
                <w:lang w:val="ru-RU" w:eastAsia="en-US"/>
              </w:rPr>
              <w:t>Кружок «</w:t>
            </w:r>
            <w:r w:rsidR="00C76601">
              <w:rPr>
                <w:color w:val="000009"/>
                <w:lang w:val="ru-RU" w:eastAsia="en-US"/>
              </w:rPr>
              <w:t>Секреты текста</w:t>
            </w:r>
            <w:r w:rsidRPr="00C76601">
              <w:rPr>
                <w:color w:val="000009"/>
                <w:lang w:val="ru-RU" w:eastAsia="en-US"/>
              </w:rPr>
              <w:t>»</w:t>
            </w:r>
            <w:r w:rsidR="00A35C76" w:rsidRPr="00C76601">
              <w:rPr>
                <w:color w:val="000009"/>
                <w:lang w:val="ru-RU" w:eastAsia="en-US" w:bidi="ar-SA"/>
              </w:rPr>
              <w:t xml:space="preserve"> </w:t>
            </w:r>
            <w:r w:rsidR="00A35C76" w:rsidRPr="00C76601">
              <w:rPr>
                <w:color w:val="000009"/>
                <w:lang w:val="ru-RU" w:eastAsia="en-US"/>
              </w:rPr>
              <w:t>- учитель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5903" w:rsidRPr="00C76601" w:rsidRDefault="00AF0C30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5903" w:rsidRPr="00C76601" w:rsidRDefault="00AF0C30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5903" w:rsidRPr="00C76601" w:rsidRDefault="0065141D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-</w:t>
            </w:r>
          </w:p>
        </w:tc>
      </w:tr>
      <w:tr w:rsidR="00B6229B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 xml:space="preserve"> Я-путешественник по Самарскому краю – классный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B6229B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 xml:space="preserve">Логика и алгоритмика -  </w:t>
            </w:r>
            <w:r w:rsidRPr="00C76601">
              <w:rPr>
                <w:color w:val="000009"/>
                <w:lang w:val="ru-RU" w:eastAsia="en-US"/>
              </w:rPr>
              <w:t>учитель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B6229B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>Орлята России– классный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B6229B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>ШСК « Альфа» - учитель физической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B6229B" w:rsidRPr="00C76601" w:rsidTr="00E04697">
        <w:trPr>
          <w:trHeight w:val="228"/>
        </w:trPr>
        <w:tc>
          <w:tcPr>
            <w:tcW w:w="77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C76601">
            <w:pPr>
              <w:pStyle w:val="TableParagraph"/>
              <w:spacing w:line="275" w:lineRule="exact"/>
              <w:ind w:right="94"/>
              <w:rPr>
                <w:color w:val="000009"/>
                <w:lang w:val="ru-RU" w:eastAsia="en-US"/>
              </w:rPr>
            </w:pPr>
            <w:r>
              <w:rPr>
                <w:color w:val="000009"/>
                <w:lang w:val="ru-RU" w:eastAsia="en-US"/>
              </w:rPr>
              <w:t xml:space="preserve"> Клуб «Театральная студия» - учитель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29B" w:rsidRPr="00B6229B" w:rsidRDefault="00B6229B" w:rsidP="00A54276">
            <w:pPr>
              <w:pStyle w:val="TableParagraph"/>
              <w:spacing w:line="275" w:lineRule="exact"/>
              <w:ind w:right="21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</w:tr>
      <w:tr w:rsidR="00A54276" w:rsidRPr="00C76601" w:rsidTr="0065141D">
        <w:trPr>
          <w:trHeight w:val="335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C76601" w:rsidRDefault="0065141D" w:rsidP="00B6229B">
            <w:pPr>
              <w:pStyle w:val="TableParagraph"/>
              <w:ind w:left="136"/>
              <w:rPr>
                <w:b/>
                <w:lang w:eastAsia="en-US"/>
              </w:rPr>
            </w:pPr>
            <w:r>
              <w:rPr>
                <w:b/>
                <w:color w:val="000009"/>
                <w:lang w:val="ru-RU" w:eastAsia="en-US"/>
              </w:rPr>
              <w:t xml:space="preserve">Итого по плану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C76601" w:rsidRDefault="00C76601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C76601" w:rsidRDefault="004557FE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 w:rsidRPr="00C76601">
              <w:rPr>
                <w:b/>
                <w:lang w:val="ru-RU"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C76601" w:rsidRDefault="00C76601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18</w:t>
            </w:r>
          </w:p>
        </w:tc>
      </w:tr>
      <w:tr w:rsidR="0065141D" w:rsidRPr="00C76601" w:rsidTr="00E04697">
        <w:trPr>
          <w:trHeight w:val="7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41D" w:rsidRPr="00C76601" w:rsidRDefault="0065141D" w:rsidP="0065141D">
            <w:pPr>
              <w:pStyle w:val="TableParagraph"/>
              <w:ind w:left="136"/>
              <w:rPr>
                <w:b/>
                <w:color w:val="000009"/>
                <w:lang w:eastAsia="en-US"/>
              </w:rPr>
            </w:pPr>
            <w:r w:rsidRPr="00C76601">
              <w:rPr>
                <w:b/>
                <w:color w:val="000009"/>
                <w:lang w:val="ru-RU" w:eastAsia="en-US"/>
              </w:rPr>
              <w:t>В</w:t>
            </w:r>
            <w:r w:rsidRPr="00C76601">
              <w:rPr>
                <w:b/>
                <w:color w:val="000009"/>
                <w:lang w:eastAsia="en-US"/>
              </w:rPr>
              <w:t>сего к финансированию</w:t>
            </w:r>
          </w:p>
          <w:p w:rsidR="0065141D" w:rsidRPr="00C76601" w:rsidRDefault="0065141D" w:rsidP="00A54276">
            <w:pPr>
              <w:pStyle w:val="TableParagraph"/>
              <w:ind w:left="136"/>
              <w:rPr>
                <w:b/>
                <w:color w:val="000009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141D" w:rsidRPr="0065141D" w:rsidRDefault="0065141D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41D" w:rsidRPr="0065141D" w:rsidRDefault="0065141D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141D" w:rsidRPr="0065141D" w:rsidRDefault="0065141D" w:rsidP="00A54276">
            <w:pPr>
              <w:pStyle w:val="TableParagraph"/>
              <w:ind w:right="224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-</w:t>
            </w:r>
          </w:p>
        </w:tc>
      </w:tr>
    </w:tbl>
    <w:p w:rsidR="0065141D" w:rsidRDefault="0065141D" w:rsidP="00E77239">
      <w:pPr>
        <w:pStyle w:val="a3"/>
        <w:ind w:left="0" w:right="0" w:firstLine="0"/>
        <w:rPr>
          <w:bCs/>
          <w:sz w:val="22"/>
          <w:szCs w:val="22"/>
        </w:rPr>
      </w:pPr>
    </w:p>
    <w:p w:rsidR="00A407DE" w:rsidRPr="00C17C4D" w:rsidRDefault="00944B87" w:rsidP="00E77239">
      <w:pPr>
        <w:pStyle w:val="a3"/>
        <w:ind w:left="0" w:right="0" w:firstLine="0"/>
        <w:rPr>
          <w:b w:val="0"/>
          <w:sz w:val="22"/>
          <w:szCs w:val="22"/>
        </w:rPr>
      </w:pPr>
      <w:r w:rsidRPr="00C17C4D">
        <w:rPr>
          <w:b w:val="0"/>
          <w:bCs/>
          <w:sz w:val="22"/>
          <w:szCs w:val="22"/>
        </w:rPr>
        <w:t xml:space="preserve">Формы промежуточной </w:t>
      </w:r>
      <w:r w:rsidR="00B6229B" w:rsidRPr="00C17C4D">
        <w:rPr>
          <w:b w:val="0"/>
          <w:bCs/>
          <w:sz w:val="22"/>
          <w:szCs w:val="22"/>
        </w:rPr>
        <w:t>аттестации</w:t>
      </w:r>
      <w:r w:rsidR="00E17DF0" w:rsidRPr="00C17C4D">
        <w:rPr>
          <w:b w:val="0"/>
          <w:bCs/>
          <w:sz w:val="22"/>
          <w:szCs w:val="22"/>
        </w:rPr>
        <w:t>:</w:t>
      </w:r>
      <w:r w:rsidR="00C17C4D" w:rsidRPr="00C17C4D">
        <w:rPr>
          <w:b w:val="0"/>
          <w:bCs/>
          <w:sz w:val="22"/>
          <w:szCs w:val="22"/>
        </w:rPr>
        <w:t xml:space="preserve"> итоговая проверочная по русскому языку, по математике, по окружающем</w:t>
      </w:r>
      <w:r w:rsidR="00C17C4D">
        <w:rPr>
          <w:b w:val="0"/>
          <w:bCs/>
          <w:sz w:val="22"/>
          <w:szCs w:val="22"/>
        </w:rPr>
        <w:t>у миру, по иностранному языку (</w:t>
      </w:r>
      <w:r w:rsidR="00C17C4D" w:rsidRPr="00C17C4D">
        <w:rPr>
          <w:b w:val="0"/>
          <w:bCs/>
          <w:sz w:val="22"/>
          <w:szCs w:val="22"/>
        </w:rPr>
        <w:t>английскому), по остальным предметам годовая отметка</w:t>
      </w:r>
    </w:p>
    <w:p w:rsidR="0065141D" w:rsidRDefault="0065141D" w:rsidP="00C002DF">
      <w:pPr>
        <w:pStyle w:val="a3"/>
        <w:ind w:left="-851" w:right="0" w:firstLine="0"/>
        <w:jc w:val="right"/>
        <w:rPr>
          <w:sz w:val="22"/>
          <w:szCs w:val="22"/>
        </w:rPr>
      </w:pPr>
    </w:p>
    <w:p w:rsidR="0065141D" w:rsidRDefault="0065141D" w:rsidP="00C002DF">
      <w:pPr>
        <w:pStyle w:val="a3"/>
        <w:ind w:left="-851" w:right="0" w:firstLine="0"/>
        <w:jc w:val="right"/>
        <w:rPr>
          <w:sz w:val="22"/>
          <w:szCs w:val="22"/>
        </w:rPr>
      </w:pPr>
    </w:p>
    <w:p w:rsidR="00CA35B5" w:rsidRPr="00C76601" w:rsidRDefault="00A407DE" w:rsidP="00C002DF">
      <w:pPr>
        <w:pStyle w:val="a3"/>
        <w:ind w:left="-851" w:right="0" w:firstLine="0"/>
        <w:jc w:val="right"/>
        <w:rPr>
          <w:sz w:val="22"/>
          <w:szCs w:val="22"/>
        </w:rPr>
      </w:pPr>
      <w:r w:rsidRPr="00C76601">
        <w:rPr>
          <w:sz w:val="22"/>
          <w:szCs w:val="22"/>
        </w:rPr>
        <w:t xml:space="preserve">С </w:t>
      </w:r>
      <w:r w:rsidR="00C002DF" w:rsidRPr="00C76601">
        <w:rPr>
          <w:sz w:val="22"/>
          <w:szCs w:val="22"/>
        </w:rPr>
        <w:t xml:space="preserve">индивидуальным </w:t>
      </w:r>
      <w:r w:rsidR="008F5DC7" w:rsidRPr="00C76601">
        <w:rPr>
          <w:sz w:val="22"/>
          <w:szCs w:val="22"/>
        </w:rPr>
        <w:t xml:space="preserve">учебным планом ознакомлен(а)/согласовываю </w:t>
      </w:r>
    </w:p>
    <w:p w:rsidR="008F5DC7" w:rsidRPr="00C76601" w:rsidRDefault="008F5DC7" w:rsidP="00C002DF">
      <w:pPr>
        <w:pStyle w:val="a3"/>
        <w:ind w:left="-851" w:right="0" w:firstLine="0"/>
        <w:jc w:val="right"/>
        <w:rPr>
          <w:sz w:val="22"/>
          <w:szCs w:val="22"/>
        </w:rPr>
      </w:pPr>
      <w:r w:rsidRPr="00C76601">
        <w:rPr>
          <w:sz w:val="22"/>
          <w:szCs w:val="22"/>
        </w:rPr>
        <w:t xml:space="preserve"> "__" ___________ 20__ г.     ______________________/______________________</w:t>
      </w:r>
    </w:p>
    <w:p w:rsidR="008F5DC7" w:rsidRPr="00C76601" w:rsidRDefault="008F5DC7" w:rsidP="00C002DF">
      <w:pPr>
        <w:pStyle w:val="ConsPlusNonformat"/>
        <w:jc w:val="right"/>
        <w:rPr>
          <w:b/>
          <w:bCs/>
          <w:i/>
          <w:sz w:val="16"/>
          <w:szCs w:val="16"/>
        </w:rPr>
      </w:pPr>
      <w:r w:rsidRPr="00C76601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C76601">
        <w:rPr>
          <w:rFonts w:ascii="Times New Roman" w:hAnsi="Times New Roman" w:cs="Times New Roman"/>
          <w:sz w:val="16"/>
          <w:szCs w:val="16"/>
        </w:rPr>
        <w:t>подпись/ФИО Законного представителя Обучающегося</w:t>
      </w:r>
    </w:p>
    <w:sectPr w:rsidR="008F5DC7" w:rsidRPr="00C76601" w:rsidSect="008328C2">
      <w:pgSz w:w="11906" w:h="16838"/>
      <w:pgMar w:top="709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D06720"/>
    <w:multiLevelType w:val="hybridMultilevel"/>
    <w:tmpl w:val="1DDA925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0C16B30"/>
    <w:multiLevelType w:val="hybridMultilevel"/>
    <w:tmpl w:val="2D4E75A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18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  <w:num w:numId="15">
    <w:abstractNumId w:val="12"/>
  </w:num>
  <w:num w:numId="16">
    <w:abstractNumId w:val="3"/>
  </w:num>
  <w:num w:numId="17">
    <w:abstractNumId w:val="14"/>
  </w:num>
  <w:num w:numId="18">
    <w:abstractNumId w:val="1"/>
  </w:num>
  <w:num w:numId="19">
    <w:abstractNumId w:val="15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02B49"/>
    <w:rsid w:val="00012005"/>
    <w:rsid w:val="00026A56"/>
    <w:rsid w:val="00061F36"/>
    <w:rsid w:val="000669FD"/>
    <w:rsid w:val="00082ED6"/>
    <w:rsid w:val="000A17DB"/>
    <w:rsid w:val="000A5058"/>
    <w:rsid w:val="000C5FBC"/>
    <w:rsid w:val="000D4113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D7731"/>
    <w:rsid w:val="001F0582"/>
    <w:rsid w:val="0020310E"/>
    <w:rsid w:val="0022465A"/>
    <w:rsid w:val="00225291"/>
    <w:rsid w:val="00227AB8"/>
    <w:rsid w:val="002305B6"/>
    <w:rsid w:val="0023208D"/>
    <w:rsid w:val="002367B8"/>
    <w:rsid w:val="00240966"/>
    <w:rsid w:val="00243A47"/>
    <w:rsid w:val="00245903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6B57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C0C36"/>
    <w:rsid w:val="003E07BC"/>
    <w:rsid w:val="003E2835"/>
    <w:rsid w:val="003F1FC7"/>
    <w:rsid w:val="00420CC5"/>
    <w:rsid w:val="004260D5"/>
    <w:rsid w:val="00426E2F"/>
    <w:rsid w:val="004274DB"/>
    <w:rsid w:val="00431321"/>
    <w:rsid w:val="004330B7"/>
    <w:rsid w:val="00444D7E"/>
    <w:rsid w:val="00447922"/>
    <w:rsid w:val="00453E0A"/>
    <w:rsid w:val="004557FE"/>
    <w:rsid w:val="00462D9F"/>
    <w:rsid w:val="004663B1"/>
    <w:rsid w:val="00471B8F"/>
    <w:rsid w:val="004750E4"/>
    <w:rsid w:val="0048110A"/>
    <w:rsid w:val="004974F2"/>
    <w:rsid w:val="004A1533"/>
    <w:rsid w:val="004C3DFF"/>
    <w:rsid w:val="004C6FD4"/>
    <w:rsid w:val="0050606E"/>
    <w:rsid w:val="0051482F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0216F"/>
    <w:rsid w:val="0060399D"/>
    <w:rsid w:val="006109A8"/>
    <w:rsid w:val="00615C4E"/>
    <w:rsid w:val="00620D80"/>
    <w:rsid w:val="00627190"/>
    <w:rsid w:val="00637336"/>
    <w:rsid w:val="00644F29"/>
    <w:rsid w:val="00645C17"/>
    <w:rsid w:val="006470E8"/>
    <w:rsid w:val="0065141D"/>
    <w:rsid w:val="00656782"/>
    <w:rsid w:val="00657696"/>
    <w:rsid w:val="0066231D"/>
    <w:rsid w:val="00670A56"/>
    <w:rsid w:val="0068078B"/>
    <w:rsid w:val="00685787"/>
    <w:rsid w:val="006B4941"/>
    <w:rsid w:val="006B4DB5"/>
    <w:rsid w:val="006B6421"/>
    <w:rsid w:val="006C014D"/>
    <w:rsid w:val="006C3EF9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2237F"/>
    <w:rsid w:val="00734AE6"/>
    <w:rsid w:val="00745B2A"/>
    <w:rsid w:val="00750493"/>
    <w:rsid w:val="0079131A"/>
    <w:rsid w:val="007945DA"/>
    <w:rsid w:val="00796257"/>
    <w:rsid w:val="00797244"/>
    <w:rsid w:val="007A0666"/>
    <w:rsid w:val="007A5427"/>
    <w:rsid w:val="007C5658"/>
    <w:rsid w:val="007D46B8"/>
    <w:rsid w:val="007D5251"/>
    <w:rsid w:val="007D597D"/>
    <w:rsid w:val="007E18BF"/>
    <w:rsid w:val="007E5754"/>
    <w:rsid w:val="007E77E2"/>
    <w:rsid w:val="007F6928"/>
    <w:rsid w:val="00803D09"/>
    <w:rsid w:val="00805FAB"/>
    <w:rsid w:val="00812DA5"/>
    <w:rsid w:val="00817891"/>
    <w:rsid w:val="008231EB"/>
    <w:rsid w:val="008328C2"/>
    <w:rsid w:val="00837689"/>
    <w:rsid w:val="00841CA6"/>
    <w:rsid w:val="00866CB3"/>
    <w:rsid w:val="00866F18"/>
    <w:rsid w:val="008742C2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06F85"/>
    <w:rsid w:val="0091291A"/>
    <w:rsid w:val="00915E93"/>
    <w:rsid w:val="0092222C"/>
    <w:rsid w:val="00923648"/>
    <w:rsid w:val="00937948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F336C"/>
    <w:rsid w:val="009F550A"/>
    <w:rsid w:val="009F7F52"/>
    <w:rsid w:val="00A002EF"/>
    <w:rsid w:val="00A04FBC"/>
    <w:rsid w:val="00A161EE"/>
    <w:rsid w:val="00A3498D"/>
    <w:rsid w:val="00A35C76"/>
    <w:rsid w:val="00A407DE"/>
    <w:rsid w:val="00A4542B"/>
    <w:rsid w:val="00A46CA4"/>
    <w:rsid w:val="00A46E61"/>
    <w:rsid w:val="00A479B8"/>
    <w:rsid w:val="00A54276"/>
    <w:rsid w:val="00A5522B"/>
    <w:rsid w:val="00A70F0F"/>
    <w:rsid w:val="00A8121F"/>
    <w:rsid w:val="00A8201C"/>
    <w:rsid w:val="00A91CBE"/>
    <w:rsid w:val="00AC353F"/>
    <w:rsid w:val="00AC5B76"/>
    <w:rsid w:val="00AD4536"/>
    <w:rsid w:val="00AD52A7"/>
    <w:rsid w:val="00AE65DC"/>
    <w:rsid w:val="00AF0C30"/>
    <w:rsid w:val="00B232DD"/>
    <w:rsid w:val="00B242FD"/>
    <w:rsid w:val="00B2600B"/>
    <w:rsid w:val="00B27C98"/>
    <w:rsid w:val="00B312A1"/>
    <w:rsid w:val="00B31EAD"/>
    <w:rsid w:val="00B4037D"/>
    <w:rsid w:val="00B5232F"/>
    <w:rsid w:val="00B54206"/>
    <w:rsid w:val="00B6229B"/>
    <w:rsid w:val="00B62AD6"/>
    <w:rsid w:val="00B77DBB"/>
    <w:rsid w:val="00B80F05"/>
    <w:rsid w:val="00B8270F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523F"/>
    <w:rsid w:val="00BF6674"/>
    <w:rsid w:val="00C002DF"/>
    <w:rsid w:val="00C04349"/>
    <w:rsid w:val="00C17C4D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EC4"/>
    <w:rsid w:val="00C6390E"/>
    <w:rsid w:val="00C76601"/>
    <w:rsid w:val="00C77125"/>
    <w:rsid w:val="00C87CE5"/>
    <w:rsid w:val="00CA1822"/>
    <w:rsid w:val="00CA2D64"/>
    <w:rsid w:val="00CA35B5"/>
    <w:rsid w:val="00CA76E0"/>
    <w:rsid w:val="00CB1402"/>
    <w:rsid w:val="00CB55F6"/>
    <w:rsid w:val="00CC2B89"/>
    <w:rsid w:val="00CE0881"/>
    <w:rsid w:val="00CE1292"/>
    <w:rsid w:val="00CE5E5D"/>
    <w:rsid w:val="00CF4798"/>
    <w:rsid w:val="00CF5F39"/>
    <w:rsid w:val="00CF6343"/>
    <w:rsid w:val="00D01275"/>
    <w:rsid w:val="00D159BC"/>
    <w:rsid w:val="00D22C62"/>
    <w:rsid w:val="00D2342E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38ED"/>
    <w:rsid w:val="00D7465A"/>
    <w:rsid w:val="00D87B93"/>
    <w:rsid w:val="00D942B2"/>
    <w:rsid w:val="00DA1AA3"/>
    <w:rsid w:val="00DB017D"/>
    <w:rsid w:val="00DB05CF"/>
    <w:rsid w:val="00DC2A34"/>
    <w:rsid w:val="00DC4685"/>
    <w:rsid w:val="00DC70C4"/>
    <w:rsid w:val="00DE3649"/>
    <w:rsid w:val="00E04697"/>
    <w:rsid w:val="00E1565E"/>
    <w:rsid w:val="00E17729"/>
    <w:rsid w:val="00E17DF0"/>
    <w:rsid w:val="00E275EC"/>
    <w:rsid w:val="00E3301E"/>
    <w:rsid w:val="00E33CB8"/>
    <w:rsid w:val="00E42780"/>
    <w:rsid w:val="00E47003"/>
    <w:rsid w:val="00E76B24"/>
    <w:rsid w:val="00E77239"/>
    <w:rsid w:val="00E83529"/>
    <w:rsid w:val="00E835F2"/>
    <w:rsid w:val="00E922D7"/>
    <w:rsid w:val="00E93A30"/>
    <w:rsid w:val="00E94223"/>
    <w:rsid w:val="00EA31F3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833A2"/>
    <w:rsid w:val="00F87138"/>
    <w:rsid w:val="00FB0DC0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0BB6"/>
  <w15:docId w15:val="{D861A5DE-1DF9-407E-A704-04BD56AA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4274D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BD0BD-A16F-453E-B633-6FC1AD7D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180</cp:revision>
  <cp:lastPrinted>2024-09-03T06:46:00Z</cp:lastPrinted>
  <dcterms:created xsi:type="dcterms:W3CDTF">2019-07-30T10:58:00Z</dcterms:created>
  <dcterms:modified xsi:type="dcterms:W3CDTF">2024-09-24T13:21:00Z</dcterms:modified>
</cp:coreProperties>
</file>